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967" w:rsidRPr="007E7867" w:rsidRDefault="002B6967" w:rsidP="002B6967">
      <w:pPr>
        <w:pStyle w:val="Heading1a"/>
        <w:keepNext w:val="0"/>
        <w:keepLines w:val="0"/>
        <w:tabs>
          <w:tab w:val="clear" w:pos="-720"/>
        </w:tabs>
        <w:suppressAutoHyphens w:val="0"/>
        <w:rPr>
          <w:bCs/>
          <w:smallCaps w:val="0"/>
          <w:sz w:val="28"/>
          <w:szCs w:val="28"/>
        </w:rPr>
      </w:pPr>
      <w:bookmarkStart w:id="0" w:name="_GoBack"/>
      <w:bookmarkEnd w:id="0"/>
      <w:r w:rsidRPr="007E7867">
        <w:rPr>
          <w:bCs/>
          <w:smallCaps w:val="0"/>
          <w:sz w:val="28"/>
          <w:szCs w:val="28"/>
        </w:rPr>
        <w:t>REQUEST FOR EXPRESSIONS OF INTEREST</w:t>
      </w:r>
    </w:p>
    <w:p w:rsidR="002B6967" w:rsidRPr="007E7867" w:rsidRDefault="002B6967" w:rsidP="002B6967">
      <w:pPr>
        <w:pStyle w:val="Heading1a"/>
        <w:keepNext w:val="0"/>
        <w:keepLines w:val="0"/>
        <w:tabs>
          <w:tab w:val="clear" w:pos="-720"/>
        </w:tabs>
        <w:suppressAutoHyphens w:val="0"/>
        <w:rPr>
          <w:bCs/>
          <w:smallCaps w:val="0"/>
          <w:sz w:val="28"/>
          <w:szCs w:val="28"/>
        </w:rPr>
      </w:pPr>
      <w:r w:rsidRPr="007E7867">
        <w:rPr>
          <w:bCs/>
          <w:smallCaps w:val="0"/>
          <w:sz w:val="28"/>
          <w:szCs w:val="28"/>
        </w:rPr>
        <w:t>(CONSULTING SERVICES – FIRMS SELECTION)</w:t>
      </w:r>
    </w:p>
    <w:p w:rsidR="002B6967" w:rsidRDefault="002B6967" w:rsidP="002B6967">
      <w:pPr>
        <w:pStyle w:val="ChapterNumber"/>
        <w:tabs>
          <w:tab w:val="clear" w:pos="-720"/>
        </w:tabs>
        <w:rPr>
          <w:rFonts w:ascii="Times New Roman" w:hAnsi="Times New Roman"/>
          <w:spacing w:val="-2"/>
        </w:rPr>
      </w:pPr>
    </w:p>
    <w:p w:rsidR="002B6967" w:rsidRPr="003D01FB" w:rsidRDefault="002B6967" w:rsidP="002B6967">
      <w:pPr>
        <w:suppressAutoHyphens/>
        <w:rPr>
          <w:rFonts w:ascii="Times New Roman" w:hAnsi="Times New Roman"/>
          <w:b/>
          <w:i/>
          <w:caps/>
          <w:spacing w:val="-2"/>
          <w:sz w:val="24"/>
          <w:szCs w:val="24"/>
        </w:rPr>
      </w:pPr>
      <w:r w:rsidRPr="003D01FB">
        <w:rPr>
          <w:rFonts w:ascii="Times New Roman" w:hAnsi="Times New Roman"/>
          <w:b/>
          <w:i/>
          <w:caps/>
          <w:spacing w:val="-2"/>
          <w:sz w:val="24"/>
          <w:szCs w:val="24"/>
        </w:rPr>
        <w:t>The Republic of Tajikistan</w:t>
      </w:r>
    </w:p>
    <w:p w:rsidR="002B6967" w:rsidRPr="007E7867" w:rsidRDefault="002B6967" w:rsidP="002B6967">
      <w:pPr>
        <w:jc w:val="both"/>
        <w:rPr>
          <w:rFonts w:ascii="Times New Roman" w:hAnsi="Times New Roman"/>
          <w:caps/>
          <w:spacing w:val="-2"/>
          <w:sz w:val="16"/>
          <w:szCs w:val="16"/>
        </w:rPr>
      </w:pPr>
    </w:p>
    <w:p w:rsidR="002B6967" w:rsidRPr="003D01FB" w:rsidRDefault="002B6967" w:rsidP="002B6967">
      <w:pPr>
        <w:jc w:val="both"/>
        <w:rPr>
          <w:rFonts w:ascii="Times New Roman" w:hAnsi="Times New Roman"/>
          <w:b/>
          <w:sz w:val="24"/>
          <w:szCs w:val="24"/>
        </w:rPr>
      </w:pPr>
      <w:r w:rsidRPr="003D01FB">
        <w:rPr>
          <w:rFonts w:ascii="Times New Roman" w:hAnsi="Times New Roman"/>
          <w:b/>
          <w:i/>
          <w:caps/>
          <w:spacing w:val="-2"/>
          <w:sz w:val="24"/>
          <w:szCs w:val="24"/>
        </w:rPr>
        <w:t>Tajikistan Preparedness and Resilience to Disasters Project</w:t>
      </w:r>
    </w:p>
    <w:p w:rsidR="002B6967" w:rsidRPr="007E7867" w:rsidRDefault="002B6967" w:rsidP="002B6967">
      <w:pPr>
        <w:suppressAutoHyphens/>
        <w:rPr>
          <w:rFonts w:ascii="Times New Roman" w:hAnsi="Times New Roman"/>
          <w:spacing w:val="-2"/>
          <w:sz w:val="16"/>
          <w:szCs w:val="16"/>
        </w:rPr>
      </w:pPr>
    </w:p>
    <w:p w:rsidR="002B6967" w:rsidRPr="003D01FB" w:rsidRDefault="002B6967" w:rsidP="002B6967">
      <w:pPr>
        <w:pStyle w:val="a3"/>
        <w:rPr>
          <w:rFonts w:ascii="Times New Roman" w:hAnsi="Times New Roman"/>
          <w:szCs w:val="24"/>
        </w:rPr>
      </w:pPr>
      <w:r w:rsidRPr="003D01FB">
        <w:rPr>
          <w:rFonts w:ascii="Times New Roman" w:hAnsi="Times New Roman"/>
          <w:szCs w:val="24"/>
        </w:rPr>
        <w:t>IDA Grant No.: D9780-TJ</w:t>
      </w:r>
    </w:p>
    <w:p w:rsidR="002B6967" w:rsidRPr="00D21C8A" w:rsidRDefault="002B6967" w:rsidP="002B6967">
      <w:pPr>
        <w:suppressAutoHyphens/>
        <w:rPr>
          <w:rFonts w:ascii="Times New Roman" w:hAnsi="Times New Roman"/>
          <w:spacing w:val="-2"/>
          <w:sz w:val="16"/>
          <w:szCs w:val="16"/>
        </w:rPr>
      </w:pPr>
    </w:p>
    <w:p w:rsidR="002B6967" w:rsidRPr="003D01FB" w:rsidRDefault="002B6967" w:rsidP="002B6967">
      <w:pPr>
        <w:ind w:left="1985" w:hanging="1985"/>
        <w:jc w:val="both"/>
        <w:rPr>
          <w:rFonts w:ascii="Times New Roman" w:hAnsi="Times New Roman"/>
          <w:b/>
          <w:i/>
          <w:caps/>
          <w:spacing w:val="-2"/>
          <w:sz w:val="24"/>
          <w:szCs w:val="24"/>
        </w:rPr>
      </w:pPr>
      <w:r w:rsidRPr="003D01FB">
        <w:rPr>
          <w:rFonts w:ascii="Times New Roman" w:hAnsi="Times New Roman"/>
          <w:b/>
          <w:sz w:val="24"/>
          <w:szCs w:val="24"/>
        </w:rPr>
        <w:t xml:space="preserve">Assignment Title: </w:t>
      </w:r>
      <w:r w:rsidRPr="003D01FB">
        <w:rPr>
          <w:rFonts w:ascii="Times New Roman" w:hAnsi="Times New Roman"/>
          <w:b/>
          <w:i/>
          <w:caps/>
          <w:spacing w:val="-2"/>
          <w:sz w:val="24"/>
          <w:szCs w:val="24"/>
        </w:rPr>
        <w:t>Feasibility study and detailed design for Diving and Canine (K-9) Training centers</w:t>
      </w:r>
    </w:p>
    <w:p w:rsidR="002B6967" w:rsidRPr="00D21C8A" w:rsidRDefault="002B6967" w:rsidP="002B6967">
      <w:pPr>
        <w:pStyle w:val="a3"/>
        <w:rPr>
          <w:rFonts w:ascii="Times New Roman" w:hAnsi="Times New Roman"/>
          <w:b/>
          <w:sz w:val="16"/>
          <w:szCs w:val="16"/>
        </w:rPr>
      </w:pPr>
    </w:p>
    <w:p w:rsidR="002B6967" w:rsidRPr="003D01FB" w:rsidRDefault="002B6967" w:rsidP="002B6967">
      <w:pPr>
        <w:suppressAutoHyphens/>
        <w:rPr>
          <w:rFonts w:ascii="Times New Roman" w:hAnsi="Times New Roman"/>
          <w:spacing w:val="-2"/>
          <w:sz w:val="24"/>
          <w:szCs w:val="24"/>
        </w:rPr>
      </w:pPr>
      <w:r w:rsidRPr="003D01FB">
        <w:rPr>
          <w:rFonts w:ascii="Times New Roman" w:hAnsi="Times New Roman"/>
          <w:b/>
          <w:spacing w:val="-2"/>
          <w:sz w:val="24"/>
          <w:szCs w:val="24"/>
        </w:rPr>
        <w:t>Reference No</w:t>
      </w:r>
      <w:r w:rsidRPr="003D01FB">
        <w:rPr>
          <w:rFonts w:ascii="Times New Roman" w:hAnsi="Times New Roman"/>
          <w:spacing w:val="-2"/>
          <w:sz w:val="24"/>
          <w:szCs w:val="24"/>
        </w:rPr>
        <w:t xml:space="preserve">. (as per Procurement Plan): </w:t>
      </w:r>
      <w:r w:rsidRPr="003D01FB">
        <w:rPr>
          <w:rFonts w:ascii="Times New Roman" w:hAnsi="Times New Roman"/>
          <w:b/>
          <w:sz w:val="24"/>
          <w:szCs w:val="24"/>
        </w:rPr>
        <w:t>COE/TPRDP/QCBS-02</w:t>
      </w:r>
    </w:p>
    <w:p w:rsidR="002B6967" w:rsidRPr="00D21C8A" w:rsidRDefault="002B6967" w:rsidP="002B6967">
      <w:pPr>
        <w:suppressAutoHyphens/>
        <w:jc w:val="both"/>
        <w:rPr>
          <w:rFonts w:ascii="Times New Roman" w:hAnsi="Times New Roman"/>
          <w:spacing w:val="-2"/>
          <w:sz w:val="16"/>
          <w:szCs w:val="16"/>
        </w:rPr>
      </w:pPr>
    </w:p>
    <w:p w:rsidR="002B6967" w:rsidRPr="003D01FB" w:rsidRDefault="002B6967" w:rsidP="002B6967">
      <w:pPr>
        <w:suppressAutoHyphens/>
        <w:jc w:val="both"/>
        <w:rPr>
          <w:rFonts w:ascii="Times New Roman" w:hAnsi="Times New Roman"/>
          <w:spacing w:val="-2"/>
          <w:sz w:val="24"/>
          <w:szCs w:val="24"/>
        </w:rPr>
      </w:pPr>
      <w:r w:rsidRPr="003D01FB">
        <w:rPr>
          <w:rFonts w:ascii="Times New Roman" w:hAnsi="Times New Roman"/>
          <w:spacing w:val="-2"/>
          <w:sz w:val="24"/>
          <w:szCs w:val="24"/>
        </w:rPr>
        <w:t>The Republic of Tajikistan has received financing from the World Bank toward the cost of the “Tajikistan Preparedness and Resilience to Disasters Project” and intends to apply part of the proceeds for consulting services.</w:t>
      </w:r>
    </w:p>
    <w:p w:rsidR="002B6967" w:rsidRPr="00D21C8A" w:rsidRDefault="002B6967" w:rsidP="002B6967">
      <w:pPr>
        <w:suppressAutoHyphens/>
        <w:jc w:val="both"/>
        <w:rPr>
          <w:rFonts w:ascii="Times New Roman" w:hAnsi="Times New Roman"/>
          <w:spacing w:val="-2"/>
          <w:sz w:val="16"/>
          <w:szCs w:val="16"/>
        </w:rPr>
      </w:pPr>
    </w:p>
    <w:p w:rsidR="002B6967" w:rsidRPr="003D01FB" w:rsidRDefault="002B6967" w:rsidP="002B6967">
      <w:pPr>
        <w:suppressAutoHyphens/>
        <w:jc w:val="both"/>
        <w:rPr>
          <w:rFonts w:ascii="Times New Roman" w:hAnsi="Times New Roman"/>
          <w:spacing w:val="-2"/>
          <w:sz w:val="24"/>
          <w:szCs w:val="24"/>
        </w:rPr>
      </w:pPr>
      <w:r w:rsidRPr="003D01FB">
        <w:rPr>
          <w:rFonts w:ascii="Times New Roman" w:hAnsi="Times New Roman"/>
          <w:spacing w:val="-2"/>
          <w:sz w:val="24"/>
          <w:szCs w:val="24"/>
        </w:rPr>
        <w:t xml:space="preserve">The consulting services (the “Services”) include a feasibility study and detailed design for the buildings of the </w:t>
      </w:r>
      <w:r>
        <w:rPr>
          <w:rFonts w:ascii="Times New Roman" w:hAnsi="Times New Roman"/>
          <w:spacing w:val="-2"/>
          <w:sz w:val="24"/>
          <w:szCs w:val="24"/>
        </w:rPr>
        <w:t>D</w:t>
      </w:r>
      <w:r w:rsidRPr="003D01FB">
        <w:rPr>
          <w:rFonts w:ascii="Times New Roman" w:hAnsi="Times New Roman"/>
          <w:spacing w:val="-2"/>
          <w:sz w:val="24"/>
          <w:szCs w:val="24"/>
        </w:rPr>
        <w:t xml:space="preserve">iving </w:t>
      </w:r>
      <w:r>
        <w:rPr>
          <w:rFonts w:ascii="Times New Roman" w:hAnsi="Times New Roman"/>
          <w:spacing w:val="-2"/>
          <w:sz w:val="24"/>
          <w:szCs w:val="24"/>
        </w:rPr>
        <w:t>T</w:t>
      </w:r>
      <w:r w:rsidRPr="003D01FB">
        <w:rPr>
          <w:rFonts w:ascii="Times New Roman" w:hAnsi="Times New Roman"/>
          <w:spacing w:val="-2"/>
          <w:sz w:val="24"/>
          <w:szCs w:val="24"/>
        </w:rPr>
        <w:t xml:space="preserve">raining </w:t>
      </w:r>
      <w:r>
        <w:rPr>
          <w:rFonts w:ascii="Times New Roman" w:hAnsi="Times New Roman"/>
          <w:spacing w:val="-2"/>
          <w:sz w:val="24"/>
          <w:szCs w:val="24"/>
        </w:rPr>
        <w:t>C</w:t>
      </w:r>
      <w:r w:rsidRPr="003D01FB">
        <w:rPr>
          <w:rFonts w:ascii="Times New Roman" w:hAnsi="Times New Roman"/>
          <w:spacing w:val="-2"/>
          <w:sz w:val="24"/>
          <w:szCs w:val="24"/>
        </w:rPr>
        <w:t>enter</w:t>
      </w:r>
      <w:r>
        <w:rPr>
          <w:rFonts w:ascii="Times New Roman" w:hAnsi="Times New Roman"/>
          <w:spacing w:val="-2"/>
          <w:sz w:val="24"/>
          <w:szCs w:val="24"/>
        </w:rPr>
        <w:t xml:space="preserve"> (DTC) </w:t>
      </w:r>
      <w:r w:rsidRPr="003D01FB">
        <w:rPr>
          <w:rFonts w:ascii="Times New Roman" w:hAnsi="Times New Roman"/>
          <w:spacing w:val="-2"/>
          <w:sz w:val="24"/>
          <w:szCs w:val="24"/>
        </w:rPr>
        <w:t xml:space="preserve">and </w:t>
      </w:r>
      <w:r>
        <w:rPr>
          <w:rFonts w:ascii="Times New Roman" w:hAnsi="Times New Roman"/>
          <w:spacing w:val="-2"/>
          <w:sz w:val="24"/>
          <w:szCs w:val="24"/>
        </w:rPr>
        <w:t>C</w:t>
      </w:r>
      <w:r w:rsidRPr="003D01FB">
        <w:rPr>
          <w:rFonts w:ascii="Times New Roman" w:hAnsi="Times New Roman"/>
          <w:spacing w:val="-2"/>
          <w:sz w:val="24"/>
          <w:szCs w:val="24"/>
        </w:rPr>
        <w:t xml:space="preserve">anine </w:t>
      </w:r>
      <w:r>
        <w:rPr>
          <w:rFonts w:ascii="Times New Roman" w:hAnsi="Times New Roman"/>
          <w:spacing w:val="-2"/>
          <w:sz w:val="24"/>
          <w:szCs w:val="24"/>
        </w:rPr>
        <w:t>(K-9) T</w:t>
      </w:r>
      <w:r w:rsidRPr="003D01FB">
        <w:rPr>
          <w:rFonts w:ascii="Times New Roman" w:hAnsi="Times New Roman"/>
          <w:spacing w:val="-2"/>
          <w:sz w:val="24"/>
          <w:szCs w:val="24"/>
        </w:rPr>
        <w:t>raining</w:t>
      </w:r>
      <w:r>
        <w:rPr>
          <w:rFonts w:ascii="Times New Roman" w:hAnsi="Times New Roman"/>
          <w:spacing w:val="-2"/>
          <w:sz w:val="24"/>
          <w:szCs w:val="24"/>
        </w:rPr>
        <w:t xml:space="preserve"> Center</w:t>
      </w:r>
      <w:r w:rsidRPr="003D01FB">
        <w:rPr>
          <w:rFonts w:ascii="Times New Roman" w:hAnsi="Times New Roman"/>
          <w:spacing w:val="-2"/>
          <w:sz w:val="24"/>
          <w:szCs w:val="24"/>
        </w:rPr>
        <w:t xml:space="preserve"> of the Committee for Emergency Situations and Civil Defense (CoESCD) under the Government of the Republic of Tajikistan.</w:t>
      </w:r>
    </w:p>
    <w:p w:rsidR="002B6967" w:rsidRDefault="002B6967" w:rsidP="002B6967">
      <w:pPr>
        <w:suppressAutoHyphens/>
        <w:jc w:val="both"/>
        <w:rPr>
          <w:rFonts w:ascii="Times New Roman" w:hAnsi="Times New Roman"/>
          <w:spacing w:val="-2"/>
          <w:sz w:val="16"/>
          <w:szCs w:val="16"/>
        </w:rPr>
      </w:pPr>
    </w:p>
    <w:p w:rsidR="002B6967" w:rsidRPr="003D01FB" w:rsidRDefault="002B6967" w:rsidP="002B6967">
      <w:pPr>
        <w:suppressAutoHyphens/>
        <w:jc w:val="both"/>
        <w:rPr>
          <w:rFonts w:ascii="Times New Roman" w:hAnsi="Times New Roman"/>
          <w:spacing w:val="-2"/>
          <w:sz w:val="24"/>
          <w:szCs w:val="24"/>
        </w:rPr>
      </w:pPr>
      <w:r w:rsidRPr="003D01FB">
        <w:rPr>
          <w:rFonts w:ascii="Times New Roman" w:hAnsi="Times New Roman"/>
          <w:sz w:val="24"/>
          <w:szCs w:val="24"/>
        </w:rPr>
        <w:t>The purpose of the assignment is a feasibility study, as well as the development of design and estimate documentation, cost estimates, statements of quantities for the DT</w:t>
      </w:r>
      <w:r>
        <w:rPr>
          <w:rFonts w:ascii="Times New Roman" w:hAnsi="Times New Roman"/>
          <w:sz w:val="24"/>
          <w:szCs w:val="24"/>
          <w:lang w:val="ru-RU"/>
        </w:rPr>
        <w:t>С</w:t>
      </w:r>
      <w:r w:rsidRPr="003D01FB">
        <w:rPr>
          <w:rFonts w:ascii="Times New Roman" w:hAnsi="Times New Roman"/>
          <w:sz w:val="24"/>
          <w:szCs w:val="24"/>
        </w:rPr>
        <w:t xml:space="preserve"> and </w:t>
      </w:r>
      <w:r>
        <w:rPr>
          <w:rFonts w:ascii="Times New Roman" w:hAnsi="Times New Roman"/>
          <w:spacing w:val="-2"/>
          <w:sz w:val="24"/>
          <w:szCs w:val="24"/>
        </w:rPr>
        <w:t>C</w:t>
      </w:r>
      <w:r w:rsidRPr="003D01FB">
        <w:rPr>
          <w:rFonts w:ascii="Times New Roman" w:hAnsi="Times New Roman"/>
          <w:spacing w:val="-2"/>
          <w:sz w:val="24"/>
          <w:szCs w:val="24"/>
        </w:rPr>
        <w:t xml:space="preserve">anine </w:t>
      </w:r>
      <w:r>
        <w:rPr>
          <w:rFonts w:ascii="Times New Roman" w:hAnsi="Times New Roman"/>
          <w:spacing w:val="-2"/>
          <w:sz w:val="24"/>
          <w:szCs w:val="24"/>
        </w:rPr>
        <w:t>(K-9)</w:t>
      </w:r>
      <w:r w:rsidRPr="003D01FB">
        <w:rPr>
          <w:rFonts w:ascii="Times New Roman" w:hAnsi="Times New Roman"/>
          <w:sz w:val="24"/>
          <w:szCs w:val="24"/>
        </w:rPr>
        <w:t xml:space="preserve"> on the basis of the training center of professional rescuers of CoESCD in the village </w:t>
      </w:r>
      <w:proofErr w:type="spellStart"/>
      <w:r w:rsidRPr="003D01FB">
        <w:rPr>
          <w:rFonts w:ascii="Times New Roman" w:hAnsi="Times New Roman"/>
          <w:sz w:val="24"/>
          <w:szCs w:val="24"/>
        </w:rPr>
        <w:t>Karatag</w:t>
      </w:r>
      <w:proofErr w:type="spellEnd"/>
      <w:r w:rsidRPr="003D01FB">
        <w:rPr>
          <w:rFonts w:ascii="Times New Roman" w:hAnsi="Times New Roman"/>
          <w:sz w:val="24"/>
          <w:szCs w:val="24"/>
        </w:rPr>
        <w:t xml:space="preserve"> of </w:t>
      </w:r>
      <w:proofErr w:type="spellStart"/>
      <w:r w:rsidRPr="003D01FB">
        <w:rPr>
          <w:rFonts w:ascii="Times New Roman" w:hAnsi="Times New Roman"/>
          <w:sz w:val="24"/>
          <w:szCs w:val="24"/>
        </w:rPr>
        <w:t>Shakhrinav</w:t>
      </w:r>
      <w:proofErr w:type="spellEnd"/>
      <w:r w:rsidRPr="003D01FB">
        <w:rPr>
          <w:rFonts w:ascii="Times New Roman" w:hAnsi="Times New Roman"/>
          <w:sz w:val="24"/>
          <w:szCs w:val="24"/>
        </w:rPr>
        <w:t xml:space="preserve"> district of the Republic of Tajikistan, as well as carrying out designer's supervision during the construction of facilities.</w:t>
      </w:r>
    </w:p>
    <w:p w:rsidR="002B6967" w:rsidRDefault="002B6967" w:rsidP="002B6967">
      <w:pPr>
        <w:suppressAutoHyphens/>
        <w:jc w:val="both"/>
        <w:rPr>
          <w:rFonts w:ascii="Times New Roman" w:hAnsi="Times New Roman"/>
          <w:spacing w:val="-2"/>
          <w:sz w:val="16"/>
          <w:szCs w:val="16"/>
        </w:rPr>
      </w:pPr>
    </w:p>
    <w:p w:rsidR="002B6967" w:rsidRPr="0077695D" w:rsidRDefault="002B6967" w:rsidP="002B6967">
      <w:pPr>
        <w:suppressAutoHyphens/>
        <w:jc w:val="both"/>
        <w:rPr>
          <w:rFonts w:ascii="Times New Roman" w:hAnsi="Times New Roman"/>
          <w:spacing w:val="-2"/>
          <w:sz w:val="24"/>
          <w:szCs w:val="24"/>
        </w:rPr>
      </w:pPr>
      <w:r w:rsidRPr="0077695D">
        <w:rPr>
          <w:rFonts w:ascii="Times New Roman" w:hAnsi="Times New Roman"/>
          <w:spacing w:val="-2"/>
          <w:sz w:val="24"/>
          <w:szCs w:val="24"/>
        </w:rPr>
        <w:t xml:space="preserve">The feasibility study and detailed design work must be completed within 6 (six) months. This should include the entire scope of work, including feasibility/conceptual, preliminary and detailed design of </w:t>
      </w:r>
      <w:r w:rsidRPr="003D01FB">
        <w:rPr>
          <w:rFonts w:ascii="Times New Roman" w:hAnsi="Times New Roman"/>
          <w:sz w:val="24"/>
          <w:szCs w:val="24"/>
        </w:rPr>
        <w:t>DT</w:t>
      </w:r>
      <w:r>
        <w:rPr>
          <w:rFonts w:ascii="Times New Roman" w:hAnsi="Times New Roman"/>
          <w:sz w:val="24"/>
          <w:szCs w:val="24"/>
          <w:lang w:val="ru-RU"/>
        </w:rPr>
        <w:t>С</w:t>
      </w:r>
      <w:r w:rsidRPr="003D01FB">
        <w:rPr>
          <w:rFonts w:ascii="Times New Roman" w:hAnsi="Times New Roman"/>
          <w:sz w:val="24"/>
          <w:szCs w:val="24"/>
        </w:rPr>
        <w:t xml:space="preserve"> and </w:t>
      </w:r>
      <w:r>
        <w:rPr>
          <w:rFonts w:ascii="Times New Roman" w:hAnsi="Times New Roman"/>
          <w:spacing w:val="-2"/>
          <w:sz w:val="24"/>
          <w:szCs w:val="24"/>
        </w:rPr>
        <w:t>C</w:t>
      </w:r>
      <w:r w:rsidRPr="003D01FB">
        <w:rPr>
          <w:rFonts w:ascii="Times New Roman" w:hAnsi="Times New Roman"/>
          <w:spacing w:val="-2"/>
          <w:sz w:val="24"/>
          <w:szCs w:val="24"/>
        </w:rPr>
        <w:t xml:space="preserve">anine </w:t>
      </w:r>
      <w:r>
        <w:rPr>
          <w:rFonts w:ascii="Times New Roman" w:hAnsi="Times New Roman"/>
          <w:spacing w:val="-2"/>
          <w:sz w:val="24"/>
          <w:szCs w:val="24"/>
        </w:rPr>
        <w:t>(K-9)</w:t>
      </w:r>
      <w:r w:rsidRPr="0077695D">
        <w:rPr>
          <w:rFonts w:ascii="Times New Roman" w:hAnsi="Times New Roman"/>
          <w:spacing w:val="-2"/>
          <w:sz w:val="24"/>
          <w:szCs w:val="24"/>
        </w:rPr>
        <w:t xml:space="preserve"> buildings, preparation of environmental and social documentation, and design and technical specifications of equipment for </w:t>
      </w:r>
      <w:r w:rsidRPr="003D01FB">
        <w:rPr>
          <w:rFonts w:ascii="Times New Roman" w:hAnsi="Times New Roman"/>
          <w:sz w:val="24"/>
          <w:szCs w:val="24"/>
        </w:rPr>
        <w:t>DT</w:t>
      </w:r>
      <w:r>
        <w:rPr>
          <w:rFonts w:ascii="Times New Roman" w:hAnsi="Times New Roman"/>
          <w:sz w:val="24"/>
          <w:szCs w:val="24"/>
          <w:lang w:val="ru-RU"/>
        </w:rPr>
        <w:t>С</w:t>
      </w:r>
      <w:r w:rsidRPr="003D01FB">
        <w:rPr>
          <w:rFonts w:ascii="Times New Roman" w:hAnsi="Times New Roman"/>
          <w:sz w:val="24"/>
          <w:szCs w:val="24"/>
        </w:rPr>
        <w:t xml:space="preserve"> and </w:t>
      </w:r>
      <w:r>
        <w:rPr>
          <w:rFonts w:ascii="Times New Roman" w:hAnsi="Times New Roman"/>
          <w:spacing w:val="-2"/>
          <w:sz w:val="24"/>
          <w:szCs w:val="24"/>
        </w:rPr>
        <w:t>C</w:t>
      </w:r>
      <w:r w:rsidRPr="003D01FB">
        <w:rPr>
          <w:rFonts w:ascii="Times New Roman" w:hAnsi="Times New Roman"/>
          <w:spacing w:val="-2"/>
          <w:sz w:val="24"/>
          <w:szCs w:val="24"/>
        </w:rPr>
        <w:t xml:space="preserve">anine </w:t>
      </w:r>
      <w:r>
        <w:rPr>
          <w:rFonts w:ascii="Times New Roman" w:hAnsi="Times New Roman"/>
          <w:spacing w:val="-2"/>
          <w:sz w:val="24"/>
          <w:szCs w:val="24"/>
        </w:rPr>
        <w:t>(K-9)</w:t>
      </w:r>
      <w:r w:rsidRPr="0077695D">
        <w:rPr>
          <w:rFonts w:ascii="Times New Roman" w:hAnsi="Times New Roman"/>
          <w:spacing w:val="-2"/>
          <w:sz w:val="24"/>
          <w:szCs w:val="24"/>
        </w:rPr>
        <w:t>, including all design approvals and construction drawings, systems, etc., as well as tender documents in accordance with the Procurement Regulations of the World Bank.</w:t>
      </w:r>
    </w:p>
    <w:p w:rsidR="002B6967" w:rsidRPr="00D21C8A" w:rsidRDefault="002B6967" w:rsidP="002B6967">
      <w:pPr>
        <w:suppressAutoHyphens/>
        <w:jc w:val="both"/>
        <w:rPr>
          <w:rFonts w:ascii="Times New Roman" w:hAnsi="Times New Roman"/>
          <w:spacing w:val="-2"/>
          <w:sz w:val="16"/>
          <w:szCs w:val="16"/>
        </w:rPr>
      </w:pPr>
    </w:p>
    <w:p w:rsidR="002B6967" w:rsidRPr="00146D68" w:rsidRDefault="002B6967" w:rsidP="002B6967">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446861">
        <w:rPr>
          <w:rFonts w:ascii="Times New Roman" w:hAnsi="Times New Roman"/>
          <w:spacing w:val="-2"/>
          <w:sz w:val="24"/>
          <w:szCs w:val="24"/>
        </w:rPr>
        <w:t>can be found at the link:</w:t>
      </w:r>
      <w:r w:rsidRPr="00BD14B2">
        <w:rPr>
          <w:rFonts w:ascii="Times New Roman" w:hAnsi="Times New Roman"/>
          <w:spacing w:val="-2"/>
          <w:sz w:val="24"/>
          <w:szCs w:val="24"/>
        </w:rPr>
        <w:t xml:space="preserve"> </w:t>
      </w:r>
    </w:p>
    <w:p w:rsidR="002B6967" w:rsidRPr="005A69D9" w:rsidRDefault="00B420F6" w:rsidP="002B6967">
      <w:pPr>
        <w:rPr>
          <w:rFonts w:ascii="Times New Roman" w:hAnsi="Times New Roman"/>
        </w:rPr>
      </w:pPr>
      <w:hyperlink r:id="rId5" w:history="1">
        <w:r w:rsidR="002B6967" w:rsidRPr="00B207C9">
          <w:rPr>
            <w:rStyle w:val="a5"/>
            <w:rFonts w:ascii="Times New Roman" w:hAnsi="Times New Roman"/>
          </w:rPr>
          <w:t>https://cloud.mail.ru/public/mM7a/kv5TjWMjo</w:t>
        </w:r>
      </w:hyperlink>
      <w:r w:rsidR="002B6967">
        <w:rPr>
          <w:rFonts w:ascii="Times New Roman" w:hAnsi="Times New Roman"/>
        </w:rPr>
        <w:t xml:space="preserve"> </w:t>
      </w:r>
    </w:p>
    <w:p w:rsidR="002B6967" w:rsidRPr="005204B2" w:rsidRDefault="002B6967" w:rsidP="002B6967">
      <w:pPr>
        <w:suppressAutoHyphens/>
        <w:jc w:val="both"/>
        <w:rPr>
          <w:rFonts w:ascii="Times New Roman" w:hAnsi="Times New Roman"/>
          <w:spacing w:val="-2"/>
          <w:sz w:val="16"/>
          <w:szCs w:val="16"/>
        </w:rPr>
      </w:pPr>
    </w:p>
    <w:p w:rsidR="002B6967" w:rsidRPr="006200CA" w:rsidRDefault="002B6967" w:rsidP="002B6967">
      <w:pPr>
        <w:suppressAutoHyphens/>
        <w:jc w:val="both"/>
        <w:rPr>
          <w:rFonts w:ascii="Times New Roman" w:hAnsi="Times New Roman"/>
          <w:spacing w:val="-2"/>
          <w:sz w:val="24"/>
          <w:szCs w:val="24"/>
        </w:rPr>
      </w:pPr>
      <w:r w:rsidRPr="00446861">
        <w:rPr>
          <w:rFonts w:ascii="Times New Roman" w:hAnsi="Times New Roman"/>
          <w:spacing w:val="-2"/>
          <w:sz w:val="24"/>
        </w:rPr>
        <w:t xml:space="preserve">The Project Implementation </w:t>
      </w:r>
      <w:r>
        <w:rPr>
          <w:rFonts w:ascii="Times New Roman" w:hAnsi="Times New Roman"/>
          <w:spacing w:val="-2"/>
          <w:sz w:val="24"/>
        </w:rPr>
        <w:t>Group</w:t>
      </w:r>
      <w:r w:rsidRPr="00446861">
        <w:rPr>
          <w:rFonts w:ascii="Times New Roman" w:hAnsi="Times New Roman"/>
          <w:spacing w:val="-2"/>
          <w:sz w:val="24"/>
        </w:rPr>
        <w:t xml:space="preserve"> (PI</w:t>
      </w:r>
      <w:r>
        <w:rPr>
          <w:rFonts w:ascii="Times New Roman" w:hAnsi="Times New Roman"/>
          <w:spacing w:val="-2"/>
          <w:sz w:val="24"/>
        </w:rPr>
        <w:t>G</w:t>
      </w:r>
      <w:r w:rsidRPr="00446861">
        <w:rPr>
          <w:rFonts w:ascii="Times New Roman" w:hAnsi="Times New Roman"/>
          <w:spacing w:val="-2"/>
          <w:sz w:val="24"/>
        </w:rPr>
        <w:t xml:space="preserve">) </w:t>
      </w:r>
      <w:r w:rsidRPr="003D01FB">
        <w:rPr>
          <w:rFonts w:ascii="Times New Roman" w:hAnsi="Times New Roman"/>
          <w:spacing w:val="-2"/>
          <w:sz w:val="24"/>
          <w:szCs w:val="24"/>
        </w:rPr>
        <w:t xml:space="preserve">“Tajikistan Preparedness and Resilience to Disasters Project” </w:t>
      </w:r>
      <w:r w:rsidRPr="00446861">
        <w:rPr>
          <w:rFonts w:ascii="Times New Roman" w:hAnsi="Times New Roman"/>
          <w:spacing w:val="-2"/>
          <w:sz w:val="24"/>
        </w:rPr>
        <w:t>of the Committee for Emergency Sit</w:t>
      </w:r>
      <w:r>
        <w:rPr>
          <w:rFonts w:ascii="Times New Roman" w:hAnsi="Times New Roman"/>
          <w:spacing w:val="-2"/>
          <w:sz w:val="24"/>
        </w:rPr>
        <w:t>uations and Civil Defense (CoES</w:t>
      </w:r>
      <w:r w:rsidRPr="00446861">
        <w:rPr>
          <w:rFonts w:ascii="Times New Roman" w:hAnsi="Times New Roman"/>
          <w:spacing w:val="-2"/>
          <w:sz w:val="24"/>
        </w:rPr>
        <w:t xml:space="preserve">CD) under the Government of the Republic of Tajikistan now invites </w:t>
      </w:r>
      <w:r w:rsidRPr="00146D68">
        <w:rPr>
          <w:rFonts w:ascii="Times New Roman" w:hAnsi="Times New Roman"/>
          <w:spacing w:val="-2"/>
          <w:sz w:val="24"/>
          <w:szCs w:val="24"/>
        </w:rPr>
        <w:t>eligible</w:t>
      </w:r>
      <w:r w:rsidRPr="00446861">
        <w:rPr>
          <w:rFonts w:ascii="Times New Roman" w:hAnsi="Times New Roman"/>
          <w:spacing w:val="-2"/>
          <w:sz w:val="24"/>
        </w:rPr>
        <w:t xml:space="preserve"> consulting firms (“Consultants”) to </w:t>
      </w:r>
      <w:r w:rsidRPr="00447B7B">
        <w:rPr>
          <w:rFonts w:ascii="Times New Roman" w:hAnsi="Times New Roman"/>
          <w:spacing w:val="-2"/>
          <w:sz w:val="24"/>
          <w:szCs w:val="24"/>
        </w:rPr>
        <w:t>indicate</w:t>
      </w:r>
      <w:r w:rsidRPr="00446861">
        <w:rPr>
          <w:rFonts w:ascii="Times New Roman" w:hAnsi="Times New Roman"/>
          <w:spacing w:val="-2"/>
          <w:sz w:val="24"/>
        </w:rPr>
        <w:t xml:space="preserve"> their interest in providing the Services. Interested </w:t>
      </w:r>
      <w:r w:rsidRPr="00447B7B">
        <w:rPr>
          <w:rFonts w:ascii="Times New Roman" w:hAnsi="Times New Roman"/>
          <w:spacing w:val="-2"/>
          <w:sz w:val="24"/>
          <w:szCs w:val="24"/>
        </w:rPr>
        <w:t>C</w:t>
      </w:r>
      <w:r w:rsidRPr="00446861">
        <w:rPr>
          <w:rFonts w:ascii="Times New Roman" w:hAnsi="Times New Roman"/>
          <w:spacing w:val="-2"/>
          <w:sz w:val="24"/>
        </w:rPr>
        <w:t xml:space="preserve">onsultants </w:t>
      </w:r>
      <w:r>
        <w:rPr>
          <w:rFonts w:ascii="Times New Roman" w:hAnsi="Times New Roman"/>
          <w:spacing w:val="-2"/>
          <w:sz w:val="24"/>
        </w:rPr>
        <w:t>should</w:t>
      </w:r>
      <w:r w:rsidRPr="00446861">
        <w:rPr>
          <w:rFonts w:ascii="Times New Roman" w:hAnsi="Times New Roman"/>
          <w:spacing w:val="-2"/>
          <w:sz w:val="24"/>
        </w:rPr>
        <w:t xml:space="preserve"> provide information </w:t>
      </w:r>
      <w:r w:rsidRPr="006200CA">
        <w:rPr>
          <w:rFonts w:ascii="Times New Roman" w:hAnsi="Times New Roman"/>
          <w:spacing w:val="-2"/>
          <w:sz w:val="24"/>
          <w:szCs w:val="24"/>
        </w:rPr>
        <w:t>demonstrating that they have the required qualifications and relevant experience to perform the Services. The shortlisting criteria are:</w:t>
      </w:r>
    </w:p>
    <w:p w:rsidR="002B6967" w:rsidRDefault="002B6967" w:rsidP="002B6967">
      <w:pPr>
        <w:numPr>
          <w:ilvl w:val="0"/>
          <w:numId w:val="1"/>
        </w:numPr>
        <w:shd w:val="clear" w:color="auto" w:fill="FFFFFF"/>
        <w:spacing w:before="100" w:beforeAutospacing="1" w:after="100" w:afterAutospacing="1" w:line="276" w:lineRule="auto"/>
        <w:jc w:val="both"/>
        <w:rPr>
          <w:rFonts w:ascii="Times New Roman" w:hAnsi="Times New Roman"/>
          <w:sz w:val="24"/>
          <w:szCs w:val="24"/>
        </w:rPr>
      </w:pPr>
      <w:r w:rsidRPr="00227804">
        <w:rPr>
          <w:rFonts w:ascii="Times New Roman" w:hAnsi="Times New Roman"/>
          <w:sz w:val="24"/>
          <w:szCs w:val="24"/>
        </w:rPr>
        <w:t xml:space="preserve">At </w:t>
      </w:r>
      <w:r w:rsidRPr="00180EF2">
        <w:rPr>
          <w:rFonts w:ascii="Times New Roman" w:hAnsi="Times New Roman"/>
          <w:sz w:val="24"/>
          <w:szCs w:val="24"/>
        </w:rPr>
        <w:t>least</w:t>
      </w:r>
      <w:r w:rsidRPr="00227804">
        <w:rPr>
          <w:rFonts w:ascii="Times New Roman" w:hAnsi="Times New Roman"/>
          <w:bCs/>
          <w:color w:val="000000"/>
          <w:sz w:val="24"/>
          <w:szCs w:val="24"/>
        </w:rPr>
        <w:t xml:space="preserve"> 10 (ten) years of core business as a consultant in undertaking feasibility studies, detailed engineering designs and construction supervision of infrastructure projects. </w:t>
      </w:r>
    </w:p>
    <w:p w:rsidR="002B6967" w:rsidRPr="00693E0D" w:rsidRDefault="002B6967" w:rsidP="002B6967">
      <w:pPr>
        <w:numPr>
          <w:ilvl w:val="0"/>
          <w:numId w:val="1"/>
        </w:numPr>
        <w:shd w:val="clear" w:color="auto" w:fill="FFFFFF"/>
        <w:spacing w:after="150"/>
        <w:jc w:val="both"/>
        <w:rPr>
          <w:rFonts w:ascii="Times New Roman" w:hAnsi="Times New Roman"/>
          <w:bCs/>
          <w:color w:val="000000"/>
          <w:sz w:val="24"/>
          <w:szCs w:val="24"/>
        </w:rPr>
      </w:pPr>
      <w:r w:rsidRPr="00693E0D">
        <w:rPr>
          <w:rFonts w:ascii="Times New Roman" w:hAnsi="Times New Roman"/>
          <w:bCs/>
          <w:color w:val="000000"/>
          <w:sz w:val="24"/>
          <w:szCs w:val="24"/>
        </w:rPr>
        <w:t xml:space="preserve">Submit the firm’s organogram to demonstrate the firm’s technical and managerial capability. </w:t>
      </w:r>
    </w:p>
    <w:p w:rsidR="002B6967" w:rsidRPr="006200CA" w:rsidRDefault="002B6967" w:rsidP="002B6967">
      <w:pPr>
        <w:pStyle w:val="a6"/>
        <w:numPr>
          <w:ilvl w:val="0"/>
          <w:numId w:val="1"/>
        </w:numPr>
        <w:jc w:val="both"/>
        <w:rPr>
          <w:rFonts w:ascii="Times New Roman" w:hAnsi="Times New Roman" w:cs="Times New Roman"/>
          <w:sz w:val="24"/>
          <w:szCs w:val="24"/>
          <w:lang w:val="en-US"/>
        </w:rPr>
      </w:pPr>
      <w:r w:rsidRPr="006200CA">
        <w:rPr>
          <w:rFonts w:ascii="Times New Roman" w:hAnsi="Times New Roman" w:cs="Times New Roman"/>
          <w:sz w:val="24"/>
          <w:szCs w:val="24"/>
          <w:lang w:val="en-US"/>
        </w:rPr>
        <w:t>Experience of at least 3 assignments in performing assignments of providing consultancy services for preparation of feasibility studies and detailed engineering design of similar</w:t>
      </w:r>
      <w:r>
        <w:rPr>
          <w:rFonts w:ascii="Times New Roman" w:hAnsi="Times New Roman" w:cs="Times New Roman"/>
          <w:sz w:val="24"/>
          <w:szCs w:val="24"/>
          <w:lang w:val="en-US"/>
        </w:rPr>
        <w:t xml:space="preserve"> in value, nature and</w:t>
      </w:r>
      <w:r w:rsidRPr="006200CA">
        <w:rPr>
          <w:rFonts w:ascii="Times New Roman" w:hAnsi="Times New Roman" w:cs="Times New Roman"/>
          <w:sz w:val="24"/>
          <w:szCs w:val="24"/>
          <w:lang w:val="en-US"/>
        </w:rPr>
        <w:t xml:space="preserve"> scope;</w:t>
      </w:r>
    </w:p>
    <w:p w:rsidR="002B6967" w:rsidRPr="006200CA" w:rsidRDefault="002B6967" w:rsidP="002B6967">
      <w:pPr>
        <w:pStyle w:val="a6"/>
        <w:numPr>
          <w:ilvl w:val="0"/>
          <w:numId w:val="1"/>
        </w:numPr>
        <w:jc w:val="both"/>
        <w:rPr>
          <w:rFonts w:ascii="Times New Roman" w:hAnsi="Times New Roman" w:cs="Times New Roman"/>
          <w:sz w:val="24"/>
          <w:szCs w:val="24"/>
          <w:lang w:val="en-US"/>
        </w:rPr>
      </w:pPr>
      <w:r w:rsidRPr="006200CA">
        <w:rPr>
          <w:rFonts w:ascii="Times New Roman" w:hAnsi="Times New Roman" w:cs="Times New Roman"/>
          <w:sz w:val="24"/>
          <w:szCs w:val="24"/>
          <w:lang w:val="en-US"/>
        </w:rPr>
        <w:lastRenderedPageBreak/>
        <w:t>Experience in at least 2 projects in executing in Tajikistan, Commonwealth of Independent States, Central Asia;</w:t>
      </w:r>
    </w:p>
    <w:p w:rsidR="002B6967" w:rsidRPr="006200CA" w:rsidRDefault="002B6967" w:rsidP="002B6967">
      <w:pPr>
        <w:pStyle w:val="a6"/>
        <w:numPr>
          <w:ilvl w:val="0"/>
          <w:numId w:val="1"/>
        </w:numPr>
        <w:jc w:val="both"/>
        <w:rPr>
          <w:rFonts w:ascii="Times New Roman" w:hAnsi="Times New Roman" w:cs="Times New Roman"/>
          <w:sz w:val="24"/>
          <w:szCs w:val="24"/>
          <w:lang w:val="en-US"/>
        </w:rPr>
      </w:pPr>
      <w:r w:rsidRPr="006200CA">
        <w:rPr>
          <w:rFonts w:ascii="Times New Roman" w:hAnsi="Times New Roman" w:cs="Times New Roman"/>
          <w:sz w:val="24"/>
          <w:szCs w:val="24"/>
          <w:lang w:val="en-US"/>
        </w:rPr>
        <w:t>Good knowledge of local rules and conditions, as well as experience of interaction with various levels of government and communities;</w:t>
      </w:r>
    </w:p>
    <w:p w:rsidR="002B6967" w:rsidRPr="006200CA" w:rsidRDefault="002B6967" w:rsidP="002B6967">
      <w:pPr>
        <w:suppressAutoHyphens/>
        <w:jc w:val="both"/>
        <w:rPr>
          <w:rFonts w:ascii="Times New Roman" w:hAnsi="Times New Roman"/>
          <w:spacing w:val="-2"/>
          <w:sz w:val="24"/>
          <w:szCs w:val="24"/>
        </w:rPr>
      </w:pPr>
      <w:r w:rsidRPr="006200CA">
        <w:rPr>
          <w:rFonts w:ascii="Times New Roman" w:hAnsi="Times New Roman"/>
          <w:spacing w:val="-2"/>
          <w:sz w:val="24"/>
          <w:szCs w:val="24"/>
        </w:rPr>
        <w:t>Key Experts will not be evaluated at the shortlisting stage.</w:t>
      </w:r>
    </w:p>
    <w:p w:rsidR="002B6967" w:rsidRDefault="002B6967" w:rsidP="002B6967">
      <w:pPr>
        <w:suppressAutoHyphens/>
        <w:jc w:val="both"/>
        <w:rPr>
          <w:rFonts w:ascii="Times New Roman" w:hAnsi="Times New Roman"/>
          <w:spacing w:val="-2"/>
          <w:sz w:val="24"/>
        </w:rPr>
      </w:pPr>
    </w:p>
    <w:p w:rsidR="002B6967" w:rsidRPr="00775F91" w:rsidRDefault="002B6967" w:rsidP="002B6967">
      <w:pPr>
        <w:suppressAutoHyphens/>
        <w:jc w:val="both"/>
        <w:rPr>
          <w:rFonts w:ascii="Times New Roman" w:hAnsi="Times New Roman"/>
          <w:spacing w:val="-2"/>
          <w:sz w:val="24"/>
        </w:rPr>
      </w:pPr>
      <w:r w:rsidRPr="001D70EB">
        <w:rPr>
          <w:rFonts w:ascii="Times New Roman" w:hAnsi="Times New Roman"/>
          <w:spacing w:val="-2"/>
          <w:sz w:val="24"/>
        </w:rPr>
        <w:t xml:space="preserve">The attention of interested Consultants is drawn to </w:t>
      </w:r>
      <w:r>
        <w:rPr>
          <w:rFonts w:ascii="Times New Roman" w:hAnsi="Times New Roman"/>
          <w:spacing w:val="-2"/>
          <w:sz w:val="24"/>
        </w:rPr>
        <w:t xml:space="preserve">Section III, </w:t>
      </w:r>
      <w:r w:rsidRPr="001D70EB">
        <w:rPr>
          <w:rFonts w:ascii="Times New Roman" w:hAnsi="Times New Roman"/>
          <w:spacing w:val="-2"/>
          <w:sz w:val="24"/>
        </w:rPr>
        <w:t>paragraph</w:t>
      </w:r>
      <w:r>
        <w:rPr>
          <w:rFonts w:ascii="Times New Roman" w:hAnsi="Times New Roman"/>
          <w:spacing w:val="-2"/>
          <w:sz w:val="24"/>
        </w:rPr>
        <w:t>s</w:t>
      </w:r>
      <w:r w:rsidRPr="001D70EB">
        <w:rPr>
          <w:rFonts w:ascii="Times New Roman" w:hAnsi="Times New Roman"/>
          <w:spacing w:val="-2"/>
          <w:sz w:val="24"/>
        </w:rPr>
        <w:t>,</w:t>
      </w:r>
      <w:r>
        <w:rPr>
          <w:rFonts w:ascii="Times New Roman" w:hAnsi="Times New Roman"/>
          <w:spacing w:val="-2"/>
          <w:sz w:val="24"/>
        </w:rPr>
        <w:t xml:space="preserve"> 3.14, 3.16, and 3.17</w:t>
      </w:r>
      <w:r w:rsidRPr="001D70EB">
        <w:rPr>
          <w:rFonts w:ascii="Times New Roman" w:hAnsi="Times New Roman"/>
          <w:spacing w:val="-2"/>
          <w:sz w:val="24"/>
        </w:rPr>
        <w:t xml:space="preserve"> of the World Bank’s </w:t>
      </w:r>
      <w:r w:rsidRPr="009C3C43">
        <w:rPr>
          <w:rFonts w:ascii="Times New Roman" w:hAnsi="Times New Roman"/>
          <w:spacing w:val="-2"/>
          <w:sz w:val="24"/>
        </w:rPr>
        <w:t xml:space="preserve">“Procurement Regulations for IPF Borrowers” </w:t>
      </w:r>
      <w:r>
        <w:rPr>
          <w:rFonts w:ascii="Times New Roman" w:hAnsi="Times New Roman"/>
          <w:spacing w:val="-2"/>
          <w:sz w:val="24"/>
        </w:rPr>
        <w:t>July 2016 (</w:t>
      </w:r>
      <w:r w:rsidRPr="00C50D8B">
        <w:rPr>
          <w:rFonts w:ascii="Times New Roman" w:hAnsi="Times New Roman"/>
          <w:spacing w:val="-2"/>
          <w:sz w:val="24"/>
        </w:rPr>
        <w:t>November 2020 edition</w:t>
      </w:r>
      <w:r>
        <w:rPr>
          <w:rFonts w:ascii="Times New Roman" w:hAnsi="Times New Roman"/>
          <w:spacing w:val="-2"/>
          <w:sz w:val="24"/>
        </w:rPr>
        <w:t>) (“Procurement Regulations”),</w:t>
      </w:r>
      <w:r w:rsidRPr="001D70EB">
        <w:rPr>
          <w:rFonts w:ascii="Times New Roman" w:hAnsi="Times New Roman"/>
          <w:spacing w:val="-2"/>
          <w:sz w:val="24"/>
        </w:rPr>
        <w:t xml:space="preserve"> setting forth the World Bank’s policy on conflict of interest.  </w:t>
      </w:r>
    </w:p>
    <w:p w:rsidR="002B6967" w:rsidRPr="00C50D8B" w:rsidRDefault="002B6967" w:rsidP="002B6967">
      <w:pPr>
        <w:suppressAutoHyphens/>
        <w:jc w:val="both"/>
        <w:rPr>
          <w:rFonts w:ascii="Times New Roman" w:hAnsi="Times New Roman"/>
          <w:spacing w:val="-2"/>
          <w:sz w:val="16"/>
          <w:szCs w:val="16"/>
        </w:rPr>
      </w:pPr>
    </w:p>
    <w:p w:rsidR="002B6967" w:rsidRPr="00095418" w:rsidRDefault="002B6967" w:rsidP="002B6967">
      <w:pPr>
        <w:jc w:val="both"/>
        <w:rPr>
          <w:rFonts w:ascii="Calibri" w:hAnsi="Calibri" w:cs="Calibri"/>
          <w:szCs w:val="22"/>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p>
    <w:p w:rsidR="002B6967" w:rsidRPr="006200CA" w:rsidRDefault="002B6967" w:rsidP="002B6967">
      <w:pPr>
        <w:suppressAutoHyphens/>
        <w:jc w:val="both"/>
        <w:rPr>
          <w:rFonts w:ascii="Times New Roman" w:hAnsi="Times New Roman"/>
          <w:spacing w:val="-2"/>
          <w:sz w:val="24"/>
          <w:szCs w:val="24"/>
        </w:rPr>
      </w:pPr>
    </w:p>
    <w:p w:rsidR="002B6967" w:rsidRPr="006200CA" w:rsidRDefault="002B6967" w:rsidP="002B6967">
      <w:pPr>
        <w:suppressAutoHyphens/>
        <w:jc w:val="both"/>
        <w:rPr>
          <w:rFonts w:ascii="Times New Roman" w:hAnsi="Times New Roman"/>
          <w:spacing w:val="-2"/>
          <w:sz w:val="24"/>
          <w:szCs w:val="24"/>
        </w:rPr>
      </w:pPr>
      <w:r w:rsidRPr="006200CA">
        <w:rPr>
          <w:rFonts w:ascii="Times New Roman" w:hAnsi="Times New Roman"/>
          <w:spacing w:val="-2"/>
          <w:sz w:val="24"/>
          <w:szCs w:val="24"/>
        </w:rPr>
        <w:t>A Consultant will be selected in accordance with the Quality Cost Based Selection (QCBS) method set out in the Procurement Regulations.</w:t>
      </w:r>
    </w:p>
    <w:p w:rsidR="002B6967" w:rsidRPr="006200CA" w:rsidRDefault="002B6967" w:rsidP="002B6967">
      <w:pPr>
        <w:suppressAutoHyphens/>
        <w:jc w:val="both"/>
        <w:rPr>
          <w:rFonts w:ascii="Times New Roman" w:hAnsi="Times New Roman"/>
          <w:spacing w:val="-2"/>
          <w:sz w:val="24"/>
          <w:szCs w:val="24"/>
        </w:rPr>
      </w:pPr>
    </w:p>
    <w:p w:rsidR="002B6967" w:rsidRPr="006200CA" w:rsidRDefault="002B6967" w:rsidP="002B6967">
      <w:pPr>
        <w:suppressAutoHyphens/>
        <w:jc w:val="both"/>
        <w:rPr>
          <w:rFonts w:ascii="Times New Roman" w:hAnsi="Times New Roman"/>
          <w:spacing w:val="-2"/>
          <w:sz w:val="24"/>
          <w:szCs w:val="24"/>
        </w:rPr>
      </w:pPr>
      <w:r w:rsidRPr="006200CA">
        <w:rPr>
          <w:rFonts w:ascii="Times New Roman" w:hAnsi="Times New Roman"/>
          <w:spacing w:val="-2"/>
          <w:sz w:val="24"/>
          <w:szCs w:val="24"/>
        </w:rPr>
        <w:t>Further information can be obtained at the address below during office hours</w:t>
      </w:r>
      <w:r w:rsidRPr="006200CA">
        <w:rPr>
          <w:rFonts w:ascii="Times New Roman" w:hAnsi="Times New Roman"/>
          <w:i/>
          <w:spacing w:val="-2"/>
          <w:sz w:val="24"/>
          <w:szCs w:val="24"/>
        </w:rPr>
        <w:t xml:space="preserve"> </w:t>
      </w:r>
      <w:r w:rsidRPr="006200CA">
        <w:rPr>
          <w:rFonts w:ascii="Times New Roman" w:hAnsi="Times New Roman"/>
          <w:spacing w:val="-2"/>
          <w:sz w:val="24"/>
          <w:szCs w:val="24"/>
        </w:rPr>
        <w:t>09:00 to 17:00 hours (local time).</w:t>
      </w:r>
    </w:p>
    <w:p w:rsidR="002B6967" w:rsidRPr="006200CA" w:rsidRDefault="002B6967" w:rsidP="002B6967">
      <w:pPr>
        <w:suppressAutoHyphens/>
        <w:jc w:val="both"/>
        <w:rPr>
          <w:rFonts w:ascii="Times New Roman" w:hAnsi="Times New Roman"/>
          <w:spacing w:val="-2"/>
          <w:sz w:val="24"/>
          <w:szCs w:val="24"/>
        </w:rPr>
      </w:pPr>
    </w:p>
    <w:p w:rsidR="002B6967" w:rsidRPr="006200CA" w:rsidRDefault="002B6967" w:rsidP="002B6967">
      <w:pPr>
        <w:suppressAutoHyphens/>
        <w:jc w:val="both"/>
        <w:rPr>
          <w:rFonts w:ascii="Times New Roman" w:hAnsi="Times New Roman"/>
          <w:spacing w:val="-2"/>
          <w:sz w:val="24"/>
          <w:szCs w:val="24"/>
        </w:rPr>
      </w:pPr>
      <w:r w:rsidRPr="006200CA">
        <w:rPr>
          <w:rFonts w:ascii="Times New Roman" w:hAnsi="Times New Roman"/>
          <w:spacing w:val="-2"/>
          <w:sz w:val="24"/>
          <w:szCs w:val="24"/>
        </w:rPr>
        <w:t xml:space="preserve">Expressions of interest must be delivered in a written form to the address below (in person, or by mail, or by fax, or by e-mail) by 17:00 on </w:t>
      </w:r>
      <w:r w:rsidR="00633E95">
        <w:rPr>
          <w:rFonts w:ascii="Times New Roman" w:hAnsi="Times New Roman"/>
          <w:spacing w:val="-2"/>
          <w:sz w:val="24"/>
          <w:szCs w:val="24"/>
        </w:rPr>
        <w:t>January</w:t>
      </w:r>
      <w:r w:rsidRPr="006200CA">
        <w:rPr>
          <w:rFonts w:ascii="Times New Roman" w:hAnsi="Times New Roman"/>
          <w:spacing w:val="-2"/>
          <w:sz w:val="24"/>
          <w:szCs w:val="24"/>
        </w:rPr>
        <w:t xml:space="preserve"> </w:t>
      </w:r>
      <w:r w:rsidR="00DE1EF3">
        <w:rPr>
          <w:rFonts w:ascii="Times New Roman" w:hAnsi="Times New Roman"/>
          <w:spacing w:val="-2"/>
          <w:sz w:val="24"/>
          <w:szCs w:val="24"/>
        </w:rPr>
        <w:t>05</w:t>
      </w:r>
      <w:r w:rsidRPr="006200CA">
        <w:rPr>
          <w:rFonts w:ascii="Times New Roman" w:hAnsi="Times New Roman"/>
          <w:spacing w:val="-2"/>
          <w:sz w:val="24"/>
          <w:szCs w:val="24"/>
        </w:rPr>
        <w:t>, 202</w:t>
      </w:r>
      <w:r w:rsidR="00DA767B">
        <w:rPr>
          <w:rFonts w:ascii="Times New Roman" w:hAnsi="Times New Roman"/>
          <w:spacing w:val="-2"/>
          <w:sz w:val="24"/>
          <w:szCs w:val="24"/>
        </w:rPr>
        <w:t>4</w:t>
      </w:r>
    </w:p>
    <w:p w:rsidR="002B6967" w:rsidRPr="006200CA" w:rsidRDefault="002B6967" w:rsidP="002B6967">
      <w:pPr>
        <w:suppressAutoHyphens/>
        <w:jc w:val="both"/>
        <w:rPr>
          <w:rFonts w:ascii="Times New Roman" w:hAnsi="Times New Roman"/>
          <w:spacing w:val="-2"/>
          <w:sz w:val="24"/>
          <w:szCs w:val="24"/>
        </w:rPr>
      </w:pPr>
    </w:p>
    <w:p w:rsidR="002B6967" w:rsidRPr="006200CA" w:rsidRDefault="002B6967" w:rsidP="002B6967">
      <w:pPr>
        <w:suppressAutoHyphens/>
        <w:jc w:val="both"/>
        <w:rPr>
          <w:rFonts w:ascii="Times New Roman" w:hAnsi="Times New Roman"/>
          <w:iCs/>
          <w:spacing w:val="-2"/>
          <w:sz w:val="24"/>
          <w:szCs w:val="24"/>
        </w:rPr>
      </w:pPr>
      <w:r w:rsidRPr="006200CA">
        <w:rPr>
          <w:rFonts w:ascii="Times New Roman" w:hAnsi="Times New Roman"/>
          <w:sz w:val="24"/>
          <w:szCs w:val="24"/>
        </w:rPr>
        <w:t>Committee for Emergency Situations and Civil Defense under the Government of the Republic of Tajikistan, Project Implementation Group (PIG CoESCD)</w:t>
      </w:r>
    </w:p>
    <w:p w:rsidR="002B6967" w:rsidRPr="006200CA" w:rsidRDefault="002B6967" w:rsidP="002B6967">
      <w:pPr>
        <w:suppressAutoHyphens/>
        <w:jc w:val="both"/>
        <w:rPr>
          <w:rFonts w:ascii="Times New Roman" w:hAnsi="Times New Roman"/>
          <w:iCs/>
          <w:spacing w:val="-2"/>
          <w:sz w:val="24"/>
          <w:szCs w:val="24"/>
        </w:rPr>
      </w:pPr>
    </w:p>
    <w:p w:rsidR="002B6967" w:rsidRPr="006200CA" w:rsidRDefault="002B6967" w:rsidP="002B6967">
      <w:pPr>
        <w:suppressAutoHyphens/>
        <w:rPr>
          <w:rFonts w:ascii="Times New Roman" w:hAnsi="Times New Roman"/>
          <w:iCs/>
          <w:spacing w:val="-2"/>
          <w:sz w:val="24"/>
          <w:szCs w:val="24"/>
        </w:rPr>
      </w:pPr>
      <w:r w:rsidRPr="006200CA">
        <w:rPr>
          <w:rFonts w:ascii="Times New Roman" w:hAnsi="Times New Roman"/>
          <w:iCs/>
          <w:spacing w:val="-2"/>
          <w:sz w:val="24"/>
          <w:szCs w:val="24"/>
        </w:rPr>
        <w:t xml:space="preserve">Attention to: Mr. Sulaimon </w:t>
      </w:r>
      <w:proofErr w:type="spellStart"/>
      <w:r w:rsidRPr="006200CA">
        <w:rPr>
          <w:rFonts w:ascii="Times New Roman" w:hAnsi="Times New Roman"/>
          <w:iCs/>
          <w:spacing w:val="-2"/>
          <w:sz w:val="24"/>
          <w:szCs w:val="24"/>
        </w:rPr>
        <w:t>Isozoda</w:t>
      </w:r>
      <w:proofErr w:type="spellEnd"/>
      <w:r w:rsidRPr="006200CA">
        <w:rPr>
          <w:rFonts w:ascii="Times New Roman" w:hAnsi="Times New Roman"/>
          <w:iCs/>
          <w:spacing w:val="-2"/>
          <w:sz w:val="24"/>
          <w:szCs w:val="24"/>
        </w:rPr>
        <w:t>, Project Director</w:t>
      </w:r>
    </w:p>
    <w:p w:rsidR="002B6967" w:rsidRPr="006200CA" w:rsidRDefault="002B6967" w:rsidP="002B6967">
      <w:pPr>
        <w:suppressAutoHyphens/>
        <w:rPr>
          <w:rFonts w:ascii="Times New Roman" w:hAnsi="Times New Roman"/>
          <w:iCs/>
          <w:spacing w:val="-2"/>
          <w:sz w:val="24"/>
          <w:szCs w:val="24"/>
        </w:rPr>
      </w:pPr>
      <w:r>
        <w:rPr>
          <w:rFonts w:ascii="Times New Roman" w:hAnsi="Times New Roman"/>
          <w:iCs/>
          <w:sz w:val="24"/>
          <w:szCs w:val="24"/>
        </w:rPr>
        <w:t>26</w:t>
      </w:r>
      <w:r w:rsidRPr="006200CA">
        <w:rPr>
          <w:rFonts w:ascii="Times New Roman" w:hAnsi="Times New Roman"/>
          <w:iCs/>
          <w:sz w:val="24"/>
          <w:szCs w:val="24"/>
        </w:rPr>
        <w:t xml:space="preserve"> </w:t>
      </w:r>
      <w:proofErr w:type="spellStart"/>
      <w:r w:rsidRPr="006200CA">
        <w:rPr>
          <w:rFonts w:ascii="Times New Roman" w:hAnsi="Times New Roman"/>
          <w:iCs/>
          <w:sz w:val="24"/>
          <w:szCs w:val="24"/>
        </w:rPr>
        <w:t>Lohuti</w:t>
      </w:r>
      <w:proofErr w:type="spellEnd"/>
      <w:r w:rsidRPr="006200CA">
        <w:rPr>
          <w:rFonts w:ascii="Times New Roman" w:hAnsi="Times New Roman"/>
          <w:iCs/>
          <w:sz w:val="24"/>
          <w:szCs w:val="24"/>
        </w:rPr>
        <w:t xml:space="preserve"> street, </w:t>
      </w:r>
      <w:r w:rsidR="005F7697" w:rsidRPr="006200CA">
        <w:rPr>
          <w:rFonts w:ascii="Times New Roman" w:hAnsi="Times New Roman"/>
          <w:iCs/>
          <w:spacing w:val="-2"/>
          <w:sz w:val="24"/>
          <w:szCs w:val="24"/>
        </w:rPr>
        <w:t xml:space="preserve">734013, </w:t>
      </w:r>
      <w:r w:rsidRPr="006200CA">
        <w:rPr>
          <w:rFonts w:ascii="Times New Roman" w:hAnsi="Times New Roman"/>
          <w:iCs/>
          <w:spacing w:val="-2"/>
          <w:sz w:val="24"/>
          <w:szCs w:val="24"/>
        </w:rPr>
        <w:t>Dushanbe, Republic of Tajikistan</w:t>
      </w:r>
    </w:p>
    <w:p w:rsidR="002B6967" w:rsidRDefault="002B6967" w:rsidP="002B6967">
      <w:pPr>
        <w:suppressAutoHyphens/>
        <w:rPr>
          <w:rFonts w:ascii="Times New Roman" w:hAnsi="Times New Roman"/>
          <w:iCs/>
          <w:spacing w:val="-2"/>
          <w:sz w:val="24"/>
        </w:rPr>
      </w:pPr>
      <w:r>
        <w:rPr>
          <w:rFonts w:ascii="Times New Roman" w:hAnsi="Times New Roman"/>
          <w:spacing w:val="-2"/>
          <w:sz w:val="24"/>
        </w:rPr>
        <w:t>Tel:</w:t>
      </w:r>
      <w:r>
        <w:rPr>
          <w:rFonts w:ascii="Times New Roman" w:hAnsi="Times New Roman"/>
          <w:iCs/>
          <w:spacing w:val="-2"/>
          <w:sz w:val="24"/>
        </w:rPr>
        <w:t xml:space="preserve"> </w:t>
      </w:r>
      <w:r w:rsidRPr="00D03EE5">
        <w:rPr>
          <w:rFonts w:ascii="Times New Roman" w:hAnsi="Times New Roman"/>
          <w:iCs/>
          <w:spacing w:val="-2"/>
          <w:sz w:val="24"/>
          <w:szCs w:val="24"/>
        </w:rPr>
        <w:t>+(992 -37) 221-91-19</w:t>
      </w:r>
      <w:r>
        <w:rPr>
          <w:rFonts w:ascii="Times New Roman" w:hAnsi="Times New Roman"/>
          <w:iCs/>
          <w:spacing w:val="-2"/>
          <w:sz w:val="24"/>
          <w:szCs w:val="24"/>
        </w:rPr>
        <w:t xml:space="preserve">; </w:t>
      </w:r>
      <w:r w:rsidRPr="00DF617A">
        <w:rPr>
          <w:rFonts w:ascii="Times New Roman" w:hAnsi="Times New Roman"/>
          <w:iCs/>
          <w:spacing w:val="-2"/>
          <w:sz w:val="24"/>
          <w:szCs w:val="24"/>
        </w:rPr>
        <w:t>Mobile: + (992) 880-00-28-28</w:t>
      </w:r>
    </w:p>
    <w:p w:rsidR="002B6967" w:rsidRDefault="002B6967" w:rsidP="002B6967">
      <w:pPr>
        <w:suppressAutoHyphens/>
        <w:rPr>
          <w:rFonts w:ascii="Times New Roman" w:hAnsi="Times New Roman"/>
          <w:spacing w:val="-2"/>
          <w:sz w:val="24"/>
        </w:rPr>
      </w:pPr>
      <w:r>
        <w:rPr>
          <w:rFonts w:ascii="Times New Roman" w:hAnsi="Times New Roman"/>
          <w:spacing w:val="-2"/>
          <w:sz w:val="24"/>
        </w:rPr>
        <w:t xml:space="preserve">Fax: </w:t>
      </w:r>
      <w:r w:rsidRPr="00D03EE5">
        <w:rPr>
          <w:rFonts w:ascii="Times New Roman" w:hAnsi="Times New Roman"/>
          <w:iCs/>
          <w:spacing w:val="-2"/>
          <w:sz w:val="24"/>
          <w:szCs w:val="24"/>
        </w:rPr>
        <w:t>+(992 -37) 223-13-11</w:t>
      </w:r>
    </w:p>
    <w:p w:rsidR="002B6967" w:rsidRDefault="002B6967" w:rsidP="002B6967">
      <w:pPr>
        <w:suppressAutoHyphens/>
        <w:jc w:val="both"/>
        <w:rPr>
          <w:rFonts w:ascii="Times New Roman" w:hAnsi="Times New Roman"/>
          <w:spacing w:val="-2"/>
          <w:sz w:val="24"/>
        </w:rPr>
      </w:pPr>
      <w:r>
        <w:rPr>
          <w:rFonts w:ascii="Times New Roman" w:hAnsi="Times New Roman"/>
          <w:spacing w:val="-2"/>
          <w:sz w:val="24"/>
        </w:rPr>
        <w:t>E-mail:</w:t>
      </w:r>
      <w:r w:rsidRPr="00D03EE5">
        <w:rPr>
          <w:rFonts w:ascii="Times New Roman" w:hAnsi="Times New Roman"/>
          <w:iCs/>
          <w:spacing w:val="-2"/>
          <w:sz w:val="24"/>
          <w:szCs w:val="24"/>
        </w:rPr>
        <w:t xml:space="preserve"> </w:t>
      </w:r>
      <w:hyperlink r:id="rId6" w:history="1">
        <w:r w:rsidRPr="00A32D63">
          <w:rPr>
            <w:rStyle w:val="a5"/>
            <w:rFonts w:ascii="Times New Roman" w:hAnsi="Times New Roman"/>
            <w:sz w:val="24"/>
            <w:szCs w:val="24"/>
          </w:rPr>
          <w:t>najot</w:t>
        </w:r>
        <w:r w:rsidRPr="00D03EE5">
          <w:rPr>
            <w:rStyle w:val="a5"/>
            <w:rFonts w:ascii="Times New Roman" w:hAnsi="Times New Roman"/>
            <w:sz w:val="24"/>
            <w:szCs w:val="24"/>
          </w:rPr>
          <w:t>@</w:t>
        </w:r>
        <w:r w:rsidRPr="00A32D63">
          <w:rPr>
            <w:rStyle w:val="a5"/>
            <w:rFonts w:ascii="Times New Roman" w:hAnsi="Times New Roman"/>
            <w:sz w:val="24"/>
            <w:szCs w:val="24"/>
          </w:rPr>
          <w:t>rs</w:t>
        </w:r>
        <w:r w:rsidRPr="00D03EE5">
          <w:rPr>
            <w:rStyle w:val="a5"/>
            <w:rFonts w:ascii="Times New Roman" w:hAnsi="Times New Roman"/>
            <w:sz w:val="24"/>
            <w:szCs w:val="24"/>
          </w:rPr>
          <w:t>.</w:t>
        </w:r>
        <w:r w:rsidRPr="00A32D63">
          <w:rPr>
            <w:rStyle w:val="a5"/>
            <w:rFonts w:ascii="Times New Roman" w:hAnsi="Times New Roman"/>
            <w:sz w:val="24"/>
            <w:szCs w:val="24"/>
          </w:rPr>
          <w:t>tj</w:t>
        </w:r>
      </w:hyperlink>
    </w:p>
    <w:p w:rsidR="003F216E" w:rsidRDefault="003F216E"/>
    <w:sectPr w:rsidR="003F2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11C"/>
    <w:multiLevelType w:val="hybridMultilevel"/>
    <w:tmpl w:val="3196D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67"/>
    <w:rsid w:val="000138EF"/>
    <w:rsid w:val="002B6967"/>
    <w:rsid w:val="003F216E"/>
    <w:rsid w:val="005F170C"/>
    <w:rsid w:val="005F7697"/>
    <w:rsid w:val="00633E95"/>
    <w:rsid w:val="00B420F6"/>
    <w:rsid w:val="00DA767B"/>
    <w:rsid w:val="00DE1EF3"/>
    <w:rsid w:val="00DE5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8B506-7BB4-44D1-8965-A394845E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967"/>
    <w:pPr>
      <w:spacing w:after="0" w:line="240" w:lineRule="auto"/>
    </w:pPr>
    <w:rPr>
      <w:rFonts w:ascii="CG Times" w:eastAsia="Times New Roman" w:hAnsi="CG Times" w:cs="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Number">
    <w:name w:val="ChapterNumber"/>
    <w:rsid w:val="002B6967"/>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2B69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a3">
    <w:name w:val="Body Text"/>
    <w:basedOn w:val="a"/>
    <w:link w:val="a4"/>
    <w:semiHidden/>
    <w:rsid w:val="002B6967"/>
    <w:pPr>
      <w:suppressAutoHyphens/>
    </w:pPr>
    <w:rPr>
      <w:spacing w:val="-2"/>
      <w:sz w:val="24"/>
    </w:rPr>
  </w:style>
  <w:style w:type="character" w:customStyle="1" w:styleId="a4">
    <w:name w:val="Основной текст Знак"/>
    <w:basedOn w:val="a0"/>
    <w:link w:val="a3"/>
    <w:semiHidden/>
    <w:rsid w:val="002B6967"/>
    <w:rPr>
      <w:rFonts w:ascii="CG Times" w:eastAsia="Times New Roman" w:hAnsi="CG Times" w:cs="Times New Roman"/>
      <w:spacing w:val="-2"/>
      <w:sz w:val="24"/>
      <w:szCs w:val="20"/>
      <w:lang w:val="en-US"/>
    </w:rPr>
  </w:style>
  <w:style w:type="character" w:styleId="a5">
    <w:name w:val="Hyperlink"/>
    <w:basedOn w:val="a0"/>
    <w:rsid w:val="002B6967"/>
    <w:rPr>
      <w:color w:val="0000FF"/>
      <w:u w:val="single"/>
    </w:rPr>
  </w:style>
  <w:style w:type="paragraph" w:styleId="a6">
    <w:name w:val="List Paragraph"/>
    <w:basedOn w:val="a"/>
    <w:link w:val="a7"/>
    <w:uiPriority w:val="1"/>
    <w:qFormat/>
    <w:rsid w:val="002B6967"/>
    <w:pPr>
      <w:spacing w:after="200" w:line="276" w:lineRule="auto"/>
      <w:ind w:left="720"/>
      <w:contextualSpacing/>
    </w:pPr>
    <w:rPr>
      <w:rFonts w:asciiTheme="minorHAnsi" w:eastAsiaTheme="minorHAnsi" w:hAnsiTheme="minorHAnsi" w:cstheme="minorBidi"/>
      <w:szCs w:val="22"/>
      <w:lang w:val="ru-RU"/>
    </w:rPr>
  </w:style>
  <w:style w:type="character" w:customStyle="1" w:styleId="a7">
    <w:name w:val="Абзац списка Знак"/>
    <w:basedOn w:val="a0"/>
    <w:link w:val="a6"/>
    <w:uiPriority w:val="1"/>
    <w:rsid w:val="002B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jot@rs.tj" TargetMode="External"/><Relationship Id="rId5" Type="http://schemas.openxmlformats.org/officeDocument/2006/relationships/hyperlink" Target="https://cloud.mail.ru/public/mM7a/kv5TjWMj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 CoESCD</dc:creator>
  <cp:keywords/>
  <dc:description/>
  <cp:lastModifiedBy>Lenovo</cp:lastModifiedBy>
  <cp:revision>2</cp:revision>
  <dcterms:created xsi:type="dcterms:W3CDTF">2023-12-15T07:08:00Z</dcterms:created>
  <dcterms:modified xsi:type="dcterms:W3CDTF">2023-12-15T07:08:00Z</dcterms:modified>
</cp:coreProperties>
</file>